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2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0627"/>
        <w:gridCol w:w="3893"/>
      </w:tblGrid>
      <w:tr w:rsidR="008D3A10" w:rsidRPr="00BE6FE4" w14:paraId="6462A1D3" w14:textId="77777777" w:rsidTr="008D3A10">
        <w:trPr>
          <w:trHeight w:val="315"/>
        </w:trPr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1DCEA10" w14:textId="061CCD04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BE6FE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Pirkimo dalies Nr. ir pavadinimas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0C27E0" w14:textId="4225D2D2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BE6FE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Orientacinė pirkimo dalies kaina (Eur su PVM</w:t>
            </w:r>
            <w:r w:rsidR="00BE6FE4" w:rsidRPr="00BE6FE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t-LT"/>
              </w:rPr>
              <w:t>)</w:t>
            </w:r>
          </w:p>
        </w:tc>
      </w:tr>
      <w:tr w:rsidR="008D3A10" w:rsidRPr="00BE6FE4" w14:paraId="51BF3F81" w14:textId="51ABBFF1" w:rsidTr="008D3A10">
        <w:trPr>
          <w:trHeight w:val="315"/>
        </w:trPr>
        <w:tc>
          <w:tcPr>
            <w:tcW w:w="10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B3956AF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I pirkimo dalis: Vaistiniai preparatai skirti nejautrai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EF53DF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207FDF3C" w14:textId="2C716B41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0F42017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II pirkimo dalis: Cheminio kietėjimo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stiklojonometrai</w:t>
            </w:r>
            <w:proofErr w:type="spellEnd"/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2C5CE8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795E5B0B" w14:textId="3EF4DDEA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4A3C235" w14:textId="4015A6EB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III pirkimo dalis:</w:t>
            </w:r>
            <w:r w:rsidR="00BE6FE4" w:rsidRPr="00BE6FE4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</w:t>
            </w: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Šviesoje kietėjantys kompozitai, šviesoje kietėjantis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stiklojonomerinis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pamušalas, šviesoje kietėjantys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nano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kompozitai,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ėsdintojas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ir šviesoje kietėjantis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adhezyvas</w:t>
            </w:r>
            <w:proofErr w:type="spellEnd"/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F2253C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755AB6C1" w14:textId="2E8B56B9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3D7B580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IV pirkimo dalis: Spalvotas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kompomeras</w:t>
            </w:r>
            <w:proofErr w:type="spellEnd"/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8ACE93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17744873" w14:textId="1223AF4D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422005A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V pirkimo dalis: Cinko oksidai ir fosfatai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08E4E6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6590DFFE" w14:textId="36425A25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30C2FC1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VI pirkimo dalis: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Sileris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ir sandariklis, dentino pakaitalas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890A65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24A1EA2D" w14:textId="66608D12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1EE0E29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VII pirkimo dalis: Priemonės kraujavimo stabdymui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10D737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A6EC597" w14:textId="1E1D0D22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2A18B6D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VIII  pirkimo dalis: Kalcio hidroksidas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8D9503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5E120306" w14:textId="619A6EC0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69F0866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IX pirkimo dalis: Vaistiniai preparatai , vaistai pieninių dantų kanalų dezinfekcijai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97B3B5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6303BD27" w14:textId="62D61F89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40AF271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 pirkimo dalis: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Endodontiniai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instumentai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,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endodontiniai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švirkštai ir adatos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84C37B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E9900E9" w14:textId="3F4C1110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217C74C9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XI pirkimo dalis: Priemonės dantų šaknų kanalų dezinfekcijai, preparavimui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37624F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2DE65864" w14:textId="3BC36630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EC4C5D6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XII pirkimo dalis: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Apekso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lūpos laikiklis,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endo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dėžutė, kempinėlės,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endodontinė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liniuotė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341215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571795AC" w14:textId="32A696E2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8D9D043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XIII pirkimo dalis: Grąžtai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F71B1E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294F5FDC" w14:textId="11D81E86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ED5C0B9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XIV pirkimo dalis: Odontologiniai instrumentai,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periodontologinės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kiuretės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,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skalerio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antgaliai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17BF3E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069589A" w14:textId="491068B7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51D4EEA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XV pirkimo dalis: Poliravimo-šlifavimo diskai ir jų laikikliai, poliravimo-šlifavimo juostelės,  poliravimo priemonės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E215B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970CB98" w14:textId="08A2509E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478CD82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XVI pirkimo dalis: Dantų jautrumą mažinančios priemonės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FB657C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14243ED5" w14:textId="287126B5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73F581E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XVII pirkimo dalis: Tarpdančiams ir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retrakcijai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skirti siūlai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E6AD5F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70399E66" w14:textId="0795D129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D8B333E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XVIII pirkimo dalis: Rentgeno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filmutės</w:t>
            </w:r>
            <w:proofErr w:type="spellEnd"/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85B57D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2C6D32E3" w14:textId="39903A9A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6D7E96D4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XIX pirkimo dalis: Vienkartinės priemonės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24F6A4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9135F8D" w14:textId="3E16E378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7445E948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XX pirkimo dalis: Pagalbinės priemonės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215008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7CE8A12D" w14:textId="0C0809CB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37456962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XXI pirkimo dalis: Užklijuojami maišeliai, juostos sterilizacijai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6C5DC8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4DEEBA06" w14:textId="77567B7F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37C2D9E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XXII pirkimo dalis: Poliravimo pastos ir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Kavo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perlai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CCC008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02BB188" w14:textId="08EFC75B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A6357C9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XXIII pirkimo dalis: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Kontūravimo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priemonės- metalinės matricos žiogeliams, įvairios matricos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BF965E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0644DD51" w14:textId="5DF889B6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7467D62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XVI pirkimo dalis: Dantų jautrumą mažinančios priemonės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C7E4CF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46B2AF6E" w14:textId="69A19CEF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1AEB0F32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XXV pirkimo dalis: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Karpuliniai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švirkštai ir adatos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0E5E74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4D9C75E5" w14:textId="5A4A7BFA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5000E6A0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XXVI pirkimo dalis: Medžiagos metalo keramikai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831F20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963D9B9" w14:textId="1F4E11C0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0663B001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XXVII pirkimo dalis: Dantų protezų ir jų konstrukcijų liejimas.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Cromkobalto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lydinys metalo keramikai 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0BC7CC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2DEA7281" w14:textId="0BFC96CF" w:rsidTr="008D3A10">
        <w:trPr>
          <w:trHeight w:val="315"/>
        </w:trPr>
        <w:tc>
          <w:tcPr>
            <w:tcW w:w="106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14:paraId="46A4735C" w14:textId="77777777" w:rsidR="008D3A10" w:rsidRPr="00426F81" w:rsidRDefault="008D3A10" w:rsidP="00426F81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lt-LT"/>
              </w:rPr>
            </w:pPr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XXVIII pirkimo dalis: Medžiagos naudojamos išimamų protezų gamybai, </w:t>
            </w:r>
            <w:proofErr w:type="spellStart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plasmasės</w:t>
            </w:r>
            <w:proofErr w:type="spellEnd"/>
            <w:r w:rsidRPr="00426F81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, vaškas</w:t>
            </w:r>
          </w:p>
        </w:tc>
        <w:tc>
          <w:tcPr>
            <w:tcW w:w="38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432316D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349008CC" w14:textId="449F2593" w:rsidTr="008D3A10">
        <w:trPr>
          <w:trHeight w:val="315"/>
        </w:trPr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717BBE6" w14:textId="00966D61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BE6FE4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XXIX pirkimo dalis: Išimamų protezų gamybos medžiagos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8713F5C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  <w:tr w:rsidR="008D3A10" w:rsidRPr="00BE6FE4" w14:paraId="650B8C71" w14:textId="1B9886CA" w:rsidTr="008D3A10">
        <w:trPr>
          <w:trHeight w:val="315"/>
        </w:trPr>
        <w:tc>
          <w:tcPr>
            <w:tcW w:w="10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C7163B9" w14:textId="24F65113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  <w:r w:rsidRPr="00BE6FE4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XXX pirkimo </w:t>
            </w:r>
            <w:proofErr w:type="spellStart"/>
            <w:r w:rsidRPr="00BE6FE4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>dalis:Odontologiniai</w:t>
            </w:r>
            <w:proofErr w:type="spellEnd"/>
            <w:r w:rsidRPr="00BE6FE4"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  <w:t xml:space="preserve"> instrumentai ir kitos priemonės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77A91B" w14:textId="77777777" w:rsidR="008D3A10" w:rsidRPr="00BE6FE4" w:rsidRDefault="008D3A10" w:rsidP="00426F81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5E2A2555" w14:textId="77777777" w:rsidR="004548F0" w:rsidRPr="00BE6FE4" w:rsidRDefault="004548F0">
      <w:pPr>
        <w:rPr>
          <w:rFonts w:cs="Times New Roman"/>
          <w:sz w:val="18"/>
          <w:szCs w:val="18"/>
        </w:rPr>
      </w:pPr>
    </w:p>
    <w:sectPr w:rsidR="004548F0" w:rsidRPr="00BE6FE4" w:rsidSect="00BE6FE4">
      <w:pgSz w:w="16838" w:h="11906" w:orient="landscape"/>
      <w:pgMar w:top="794" w:right="890" w:bottom="510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F81"/>
    <w:rsid w:val="00426F81"/>
    <w:rsid w:val="004548F0"/>
    <w:rsid w:val="0087075A"/>
    <w:rsid w:val="008D3A10"/>
    <w:rsid w:val="009950BF"/>
    <w:rsid w:val="00A5679F"/>
    <w:rsid w:val="00B21346"/>
    <w:rsid w:val="00BE6FE4"/>
    <w:rsid w:val="00FE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14C5E"/>
  <w15:chartTrackingRefBased/>
  <w15:docId w15:val="{B6D9A648-D058-4E98-86DF-B9829FC3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1346"/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2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2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26F8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26F8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26F8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26F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26F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26F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26F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26F81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26F8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26F81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26F81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26F81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26F81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26F81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26F81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26F81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26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26F8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26F8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26F81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26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26F81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426F8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26F8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26F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26F81"/>
    <w:rPr>
      <w:rFonts w:ascii="Times New Roman" w:hAnsi="Times New Roman"/>
      <w:i/>
      <w:iCs/>
      <w:color w:val="2F5496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426F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Dainius Zaleckas</cp:lastModifiedBy>
  <cp:revision>1</cp:revision>
  <dcterms:created xsi:type="dcterms:W3CDTF">2026-02-09T13:45:00Z</dcterms:created>
  <dcterms:modified xsi:type="dcterms:W3CDTF">2026-02-09T14:02:00Z</dcterms:modified>
</cp:coreProperties>
</file>